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C89" w:rsidRDefault="000A7C89">
      <w:pPr>
        <w:rPr>
          <w:rFonts w:cs="Arial"/>
          <w:color w:val="333333"/>
          <w:sz w:val="24"/>
          <w:szCs w:val="24"/>
        </w:rPr>
      </w:pPr>
      <w:bookmarkStart w:id="0" w:name="_GoBack"/>
      <w:bookmarkEnd w:id="0"/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360"/>
        <w:gridCol w:w="1134"/>
        <w:gridCol w:w="1418"/>
        <w:gridCol w:w="1276"/>
        <w:gridCol w:w="1134"/>
        <w:gridCol w:w="850"/>
        <w:gridCol w:w="709"/>
        <w:gridCol w:w="1417"/>
      </w:tblGrid>
      <w:tr w:rsidR="000A7C89" w:rsidRPr="000A7C89" w:rsidTr="000A7C89">
        <w:trPr>
          <w:trHeight w:val="26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202</w:t>
            </w:r>
            <w:r w:rsidR="00981322">
              <w:rPr>
                <w:rFonts w:cs="Arial"/>
                <w:b/>
                <w:bCs/>
                <w:sz w:val="14"/>
                <w:szCs w:val="14"/>
                <w:lang w:bidi="bn-IN"/>
              </w:rPr>
              <w:t>0 ETA 202</w:t>
            </w: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1EKO UDAL FINANTZAKETARAKO FORU FUNTSA (EUROTAN)</w:t>
            </w:r>
          </w:p>
        </w:tc>
      </w:tr>
      <w:tr w:rsidR="000A7C89" w:rsidRPr="000A7C89" w:rsidTr="000A7C89">
        <w:trPr>
          <w:trHeight w:val="26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FONDO FORAL DE FINANCIACIÓN MUNICIPAL DE</w:t>
            </w:r>
            <w:r w:rsidR="00981322">
              <w:rPr>
                <w:rFonts w:cs="Arial"/>
                <w:b/>
                <w:bCs/>
                <w:sz w:val="14"/>
                <w:szCs w:val="14"/>
                <w:lang w:bidi="bn-IN"/>
              </w:rPr>
              <w:t xml:space="preserve"> 2020 Y</w:t>
            </w: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 xml:space="preserve"> 2021 (EN  EUROS)</w:t>
            </w:r>
          </w:p>
        </w:tc>
      </w:tr>
      <w:tr w:rsidR="000A7C89" w:rsidRPr="000A7C89" w:rsidTr="000A7C89">
        <w:trPr>
          <w:trHeight w:val="26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</w:p>
        </w:tc>
      </w:tr>
      <w:tr w:rsidR="000A7C89" w:rsidRPr="000A7C89" w:rsidTr="000A7C89">
        <w:trPr>
          <w:trHeight w:val="270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UDALA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BIZTANLEAK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AURREKONTUA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AURREKONTUA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ITX. AURREIK.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ALDAKUNTZA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BIZTANLEKO</w:t>
            </w:r>
          </w:p>
        </w:tc>
      </w:tr>
      <w:tr w:rsidR="000A7C89" w:rsidRPr="000A7C89" w:rsidTr="000A7C89">
        <w:trPr>
          <w:trHeight w:val="270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EUROAK</w:t>
            </w:r>
          </w:p>
        </w:tc>
      </w:tr>
      <w:tr w:rsidR="000A7C89" w:rsidRPr="000A7C89" w:rsidTr="000A7C89">
        <w:trPr>
          <w:trHeight w:val="270"/>
        </w:trPr>
        <w:tc>
          <w:tcPr>
            <w:tcW w:w="34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MUNICIPIO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POBLACIÓN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PRESUPUESTO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PRESUPUESTO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PREV.CIERRE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VARIACIÓN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POR HABITANTE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DONOSTIA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187.415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135.369.351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145.638.981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122.541.324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12.828.027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722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IRUN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62.401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41.967.856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45.088.364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37.937.561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4.030.294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ERRENTERIA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39.471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26.502.705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28.625.918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24.085.982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2.416.723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EIBAR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27.522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18.551.270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19.969.902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16.802.770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1.748.501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10,41%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ZARAUTZ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23.323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15.515.304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16.823.151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14.155.078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1.360.225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ARRASATE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22.001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14.786.665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16.003.671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13.465.564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1.321.100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HERNANI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20.354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13.662.979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14.674.833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12.347.473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1.315.505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TOLOSA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19.667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13.205.721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14.185.205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11.935.498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1.270.223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LASARTE-ORIA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18.380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12.284.700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13.192.282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11.100.048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1.184.651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668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HONDARRIBIA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16.828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11.311.235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12.328.927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10.373.617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937.619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PASAIA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16.156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10.854.472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11.731.969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9.871.334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983.138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AZPEITIA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10.066.825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10.799.849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9.087.044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979.781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ANDOAIN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14.637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9.792.396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10.576.812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8.899.379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893.017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BERGARA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14.637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9.827.566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10.591.593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8.911.816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915.750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BEASAIN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13.880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9.235.319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10.003.282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8.416.808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818.511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AZKOITIA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11.633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7.817.960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8.445.923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7.106.440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711.520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10,01%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ELGOIBAR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7.815.278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8.428.242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7.091.562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723.716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OÑATI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11.380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7.656.624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8.251.166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6.942.570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714.053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10,29%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ORDIZIA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6.941.855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7.332.254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6.169.393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772.463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668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OIARTZUN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6.939.968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7.476.976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6.291.163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648.805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ZUMAIA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10.098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6.711.467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7.254.483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6.103.956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607.511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ZUMARRAGA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9.728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6.498.478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7.081.736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5.958.606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539.872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668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LEGAZPI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8.371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5.620.524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6.077.652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5.113.765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506.759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ARETXABALETA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7.128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4.788.686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5.069.359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4.265.382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523.304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12,27%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URRETXU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6.756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4.499.380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4.833.360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4.066.812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432.568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ASTIGARRAGA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4.373.725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4.546.366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3.825.334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548.392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USURBIL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4.144.672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4.478.463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3.768.200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376.472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URNIETA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4.168.112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4.519.427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3.802.667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365.445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LEZO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4.139.172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4.421.942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3.720.643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418.528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6.022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4.015.171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4.307.867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3.624.659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390.512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VILLABONA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5.867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3.934.750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4.280.152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3.601.340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333.409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9,26%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LAZKAO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3.812.396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4.056.909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3.413.502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398.894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DEBA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5.459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3.692.360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3.999.293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3.365.024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327.336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MUTRIKU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5.333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3.603.811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3.911.441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3.291.105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312.706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IBARRA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2.831.675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3.043.495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2.560.811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270.864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ESKORIATZA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4.065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2.731.743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2.974.182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2.502.491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229.252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9,16%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SORALUZE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3.883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2.620.065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2.837.784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2.387.725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232.341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ZESTOA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2.497.597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2.709.917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2.280.137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217.460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ZIZURKIL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3.002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2.007.725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2.152.401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1.811.040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196.685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GETARIA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2.821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1.886.029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2.050.899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1.725.636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160.392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9,29%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IDIAZABAL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1.544.506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1.665.974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1.401.759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142.747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10,18%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668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ANTZUOLA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1.417.793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1.540.532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1.296.211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121.582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ANOETA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2.090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1.399.894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1.476.444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1.242.287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157.608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2.054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1.376.763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1.515.671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1.275.293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101.471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7,96%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MENDARO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1.999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1.341.789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1.459.171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1.227.753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114.036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9,29%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IRURA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1.240.843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1.346.473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1.132.929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107.914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9,53%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ALEGIA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1.155.481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1.247.721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1.049.838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105.643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lastRenderedPageBreak/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ATAUN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1.693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1.122.160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1.198.467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1.008.396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113.765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11,28%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ZALDIBIA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1.075.140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1.162.276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977.944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97.195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ASTEASU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1.047.311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1.116.720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939.613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107.698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11,46%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ZEGAMA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1.528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1.024.313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1.102.441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927.599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96.714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SEGURA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975.873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1.033.771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869.820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106.053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LEGORRETA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1.417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950.892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1.030.878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867.386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83.506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ORMAIZTEGI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856.332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942.093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792.681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63.650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8,03%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ELGETA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763.642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825.651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694.707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68.935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BERASTEGI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735.998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798.300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671.693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64.305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9,57%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684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OLABERRIA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681.642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726.491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611.273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70.368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715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AMEZKETA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643.711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707.122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594.976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48.735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699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AIZARNAZABAL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555.001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603.235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507.565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47.436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9,35%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719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ITSASONDO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475.663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498.773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419.670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55.993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723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EZKIO-ITSASO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452.461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589.435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495.953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-43.492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-8,77%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741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BERROBI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447.763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482.461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405.945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41.818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743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LIZARTZA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447.525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483.804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407.075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40.451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742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ERREZIL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451.160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486.348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409.216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41.944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BIDANIA-GOIATZ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407.397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427.915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360.050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47.348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783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IKAZTEGIETA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394.054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414.981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349.167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44.887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791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GABIRIA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383.330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408.655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343.845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39.486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786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ADUNA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377.688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405.554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341.235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36.453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805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ALTZO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348.582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366.094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308.033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40.549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13,16%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801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LEABURU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318.959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343.212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288.780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30.179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857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ALKIZA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318.064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341.437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287.287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30.777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867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ABALTZISKETA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292.562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298.680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251.311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41.251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16,41%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879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ALBIZTUR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274.170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292.753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246.324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27.846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902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HERNIALDE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273.822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297.779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250.552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23.270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9,29%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904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ZERAIN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245.796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254.861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214.441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31.355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14,62%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949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LARRAUL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239.669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255.074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214.620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25.048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955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ELDUAIN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237.406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243.085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204.533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32.874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16,07%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950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MUTILOA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238.242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254.981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214.542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23.700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11,05%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957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BELAUNTZA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232.674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245.870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206.877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25.798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12,47%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965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LEINTZ-GATZAGA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227.521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238.888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201.001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26.520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972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ORENDAIN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218.056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228.883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192.584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25.473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1.000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216.262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218.240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183.628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32.634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17,77%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1.081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ALTZAGA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205.690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212.774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179.029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26.660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14,89%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1.124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GAZTELU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184.799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192.785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162.211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22.588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1.216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BEIZAMA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179.238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192.113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161.645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17.593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10,88%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1.253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BALIARRAIN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175.377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182.488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153.547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21.830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14,22%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1.271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GAINTZA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169.379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177.230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149.122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20.257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1.323</w:t>
            </w:r>
          </w:p>
        </w:tc>
      </w:tr>
      <w:tr w:rsidR="000A7C89" w:rsidRPr="000A7C89" w:rsidTr="000A7C89">
        <w:trPr>
          <w:trHeight w:val="227"/>
        </w:trPr>
        <w:tc>
          <w:tcPr>
            <w:tcW w:w="34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OREXA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164.838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172.378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145.040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19.798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13,65%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1.362</w:t>
            </w:r>
          </w:p>
        </w:tc>
      </w:tr>
      <w:tr w:rsidR="000A7C89" w:rsidRPr="000A7C89" w:rsidTr="000A7C89">
        <w:trPr>
          <w:trHeight w:val="280"/>
        </w:trPr>
        <w:tc>
          <w:tcPr>
            <w:tcW w:w="34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rPr>
                <w:rFonts w:cs="Arial"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sz w:val="14"/>
                <w:szCs w:val="14"/>
                <w:lang w:bidi="b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center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GUZTIRA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723.576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497.190.816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535.483.389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450.558.242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46.632.574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10,35%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000000" w:themeFill="text1"/>
            <w:noWrap/>
            <w:vAlign w:val="bottom"/>
            <w:hideMark/>
          </w:tcPr>
          <w:p w:rsidR="000A7C89" w:rsidRPr="000A7C89" w:rsidRDefault="000A7C89" w:rsidP="000A7C89">
            <w:pPr>
              <w:jc w:val="right"/>
              <w:rPr>
                <w:rFonts w:cs="Arial"/>
                <w:b/>
                <w:bCs/>
                <w:sz w:val="14"/>
                <w:szCs w:val="14"/>
                <w:lang w:bidi="bn-IN"/>
              </w:rPr>
            </w:pPr>
            <w:r w:rsidRPr="000A7C89">
              <w:rPr>
                <w:rFonts w:cs="Arial"/>
                <w:b/>
                <w:bCs/>
                <w:sz w:val="14"/>
                <w:szCs w:val="14"/>
                <w:lang w:bidi="bn-IN"/>
              </w:rPr>
              <w:t>687</w:t>
            </w:r>
          </w:p>
        </w:tc>
      </w:tr>
    </w:tbl>
    <w:p w:rsidR="00656989" w:rsidRPr="0018240E" w:rsidRDefault="00656989" w:rsidP="000A7C89">
      <w:pPr>
        <w:spacing w:after="200"/>
        <w:jc w:val="both"/>
        <w:rPr>
          <w:rFonts w:cs="Arial"/>
          <w:color w:val="333333"/>
          <w:sz w:val="24"/>
          <w:szCs w:val="24"/>
        </w:rPr>
      </w:pPr>
    </w:p>
    <w:sectPr w:rsidR="00656989" w:rsidRPr="0018240E" w:rsidSect="00D06887">
      <w:headerReference w:type="default" r:id="rId8"/>
      <w:footerReference w:type="default" r:id="rId9"/>
      <w:pgSz w:w="11906" w:h="16838" w:code="9"/>
      <w:pgMar w:top="2552" w:right="1134" w:bottom="156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21A" w:rsidRDefault="00A7621A">
      <w:r>
        <w:separator/>
      </w:r>
    </w:p>
  </w:endnote>
  <w:endnote w:type="continuationSeparator" w:id="0">
    <w:p w:rsidR="00A7621A" w:rsidRDefault="00A7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1A" w:rsidRDefault="00A7621A" w:rsidP="00D06887">
    <w:pPr>
      <w:pStyle w:val="Piedepgina"/>
    </w:pPr>
    <w:r>
      <w:rPr>
        <w:noProof/>
        <w:lang w:bidi="bn-IN"/>
      </w:rPr>
      <w:drawing>
        <wp:inline distT="0" distB="0" distL="0" distR="0">
          <wp:extent cx="6111240" cy="506359"/>
          <wp:effectExtent l="0" t="0" r="3810" b="8255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hekopart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21A" w:rsidRDefault="00A7621A">
      <w:r>
        <w:separator/>
      </w:r>
    </w:p>
  </w:footnote>
  <w:footnote w:type="continuationSeparator" w:id="0">
    <w:p w:rsidR="00A7621A" w:rsidRDefault="00A7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21A" w:rsidRPr="004C7295" w:rsidRDefault="00A7621A" w:rsidP="003B4119">
    <w:pPr>
      <w:pStyle w:val="Encabezado"/>
      <w:tabs>
        <w:tab w:val="clear" w:pos="4252"/>
        <w:tab w:val="clear" w:pos="8504"/>
        <w:tab w:val="center" w:pos="4820"/>
      </w:tabs>
      <w:ind w:left="-426"/>
    </w:pPr>
    <w:r>
      <w:rPr>
        <w:noProof/>
        <w:lang w:bidi="bn-IN"/>
      </w:rPr>
      <w:drawing>
        <wp:anchor distT="0" distB="0" distL="114300" distR="114300" simplePos="0" relativeHeight="251659776" behindDoc="0" locked="0" layoutInCell="1" allowOverlap="1" wp14:anchorId="0FF3B2E0" wp14:editId="1321EC3B">
          <wp:simplePos x="0" y="0"/>
          <wp:positionH relativeFrom="margin">
            <wp:posOffset>3776980</wp:posOffset>
          </wp:positionH>
          <wp:positionV relativeFrom="paragraph">
            <wp:posOffset>152400</wp:posOffset>
          </wp:positionV>
          <wp:extent cx="2476500" cy="514350"/>
          <wp:effectExtent l="0" t="0" r="0" b="0"/>
          <wp:wrapThrough wrapText="bothSides">
            <wp:wrapPolygon edited="0">
              <wp:start x="0" y="0"/>
              <wp:lineTo x="0" y="19200"/>
              <wp:lineTo x="7643" y="20800"/>
              <wp:lineTo x="9305" y="20800"/>
              <wp:lineTo x="21434" y="16800"/>
              <wp:lineTo x="21434" y="12800"/>
              <wp:lineTo x="19938" y="12800"/>
              <wp:lineTo x="19772" y="8800"/>
              <wp:lineTo x="8972" y="0"/>
              <wp:lineTo x="0" y="0"/>
            </wp:wrapPolygon>
          </wp:wrapThrough>
          <wp:docPr id="4" name="Irud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bn-I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-268605</wp:posOffset>
          </wp:positionH>
          <wp:positionV relativeFrom="paragraph">
            <wp:posOffset>3175</wp:posOffset>
          </wp:positionV>
          <wp:extent cx="3768725" cy="750570"/>
          <wp:effectExtent l="0" t="0" r="0" b="0"/>
          <wp:wrapThrough wrapText="bothSides">
            <wp:wrapPolygon edited="0">
              <wp:start x="4913" y="0"/>
              <wp:lineTo x="0" y="2741"/>
              <wp:lineTo x="0" y="18091"/>
              <wp:lineTo x="5241" y="18091"/>
              <wp:lineTo x="5896" y="20832"/>
              <wp:lineTo x="6005" y="20832"/>
              <wp:lineTo x="12228" y="20832"/>
              <wp:lineTo x="12338" y="20832"/>
              <wp:lineTo x="13102" y="18091"/>
              <wp:lineTo x="21509" y="9868"/>
              <wp:lineTo x="21509" y="6030"/>
              <wp:lineTo x="12228" y="0"/>
              <wp:lineTo x="4913" y="0"/>
            </wp:wrapPolygon>
          </wp:wrapThrough>
          <wp:docPr id="2" name="Irudia 2" descr="ETORKIZUNA ORAIN MARKA-1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ORKIZUNA ORAIN MARKA-1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FBB"/>
    <w:multiLevelType w:val="hybridMultilevel"/>
    <w:tmpl w:val="1514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72"/>
    <w:rsid w:val="00004213"/>
    <w:rsid w:val="00036FC5"/>
    <w:rsid w:val="000458C2"/>
    <w:rsid w:val="0007296A"/>
    <w:rsid w:val="000908A7"/>
    <w:rsid w:val="00096348"/>
    <w:rsid w:val="000A7C89"/>
    <w:rsid w:val="000B0446"/>
    <w:rsid w:val="000D09A3"/>
    <w:rsid w:val="000E4525"/>
    <w:rsid w:val="000F6DDE"/>
    <w:rsid w:val="00101D0E"/>
    <w:rsid w:val="0016363E"/>
    <w:rsid w:val="00174F6D"/>
    <w:rsid w:val="00176232"/>
    <w:rsid w:val="0018240E"/>
    <w:rsid w:val="001866CC"/>
    <w:rsid w:val="00190D3F"/>
    <w:rsid w:val="00193E54"/>
    <w:rsid w:val="001A1E81"/>
    <w:rsid w:val="001A3C1C"/>
    <w:rsid w:val="001D40B5"/>
    <w:rsid w:val="00204FF1"/>
    <w:rsid w:val="00206536"/>
    <w:rsid w:val="002223BC"/>
    <w:rsid w:val="00232A8A"/>
    <w:rsid w:val="00257F00"/>
    <w:rsid w:val="00263405"/>
    <w:rsid w:val="00274809"/>
    <w:rsid w:val="00287991"/>
    <w:rsid w:val="002B2784"/>
    <w:rsid w:val="002C4780"/>
    <w:rsid w:val="002F573F"/>
    <w:rsid w:val="002F6689"/>
    <w:rsid w:val="00302F1B"/>
    <w:rsid w:val="003060A8"/>
    <w:rsid w:val="003121BC"/>
    <w:rsid w:val="003122CB"/>
    <w:rsid w:val="00314781"/>
    <w:rsid w:val="003226BB"/>
    <w:rsid w:val="003527CB"/>
    <w:rsid w:val="003635CD"/>
    <w:rsid w:val="0037447E"/>
    <w:rsid w:val="00394D71"/>
    <w:rsid w:val="003A11B4"/>
    <w:rsid w:val="003A2C00"/>
    <w:rsid w:val="003B4119"/>
    <w:rsid w:val="003D073D"/>
    <w:rsid w:val="003D0B85"/>
    <w:rsid w:val="003E71FC"/>
    <w:rsid w:val="003F1393"/>
    <w:rsid w:val="00442D87"/>
    <w:rsid w:val="00446A2F"/>
    <w:rsid w:val="00455FD1"/>
    <w:rsid w:val="00465489"/>
    <w:rsid w:val="00475D31"/>
    <w:rsid w:val="004A16EA"/>
    <w:rsid w:val="004A2168"/>
    <w:rsid w:val="004C6D1B"/>
    <w:rsid w:val="004C7295"/>
    <w:rsid w:val="004F0E0E"/>
    <w:rsid w:val="004F47D4"/>
    <w:rsid w:val="004F5E0D"/>
    <w:rsid w:val="005002BA"/>
    <w:rsid w:val="00572198"/>
    <w:rsid w:val="005816B2"/>
    <w:rsid w:val="005A1424"/>
    <w:rsid w:val="005E0582"/>
    <w:rsid w:val="005E0C23"/>
    <w:rsid w:val="005E1C12"/>
    <w:rsid w:val="005F56A3"/>
    <w:rsid w:val="00620DF9"/>
    <w:rsid w:val="00632E45"/>
    <w:rsid w:val="00634941"/>
    <w:rsid w:val="00656989"/>
    <w:rsid w:val="006725C6"/>
    <w:rsid w:val="0067287C"/>
    <w:rsid w:val="00683FB0"/>
    <w:rsid w:val="00697DDF"/>
    <w:rsid w:val="006A4E31"/>
    <w:rsid w:val="006B3F32"/>
    <w:rsid w:val="006C38E5"/>
    <w:rsid w:val="006E1A48"/>
    <w:rsid w:val="007074AE"/>
    <w:rsid w:val="007135A8"/>
    <w:rsid w:val="007436EF"/>
    <w:rsid w:val="00746A29"/>
    <w:rsid w:val="007642AE"/>
    <w:rsid w:val="007C2974"/>
    <w:rsid w:val="007E7C1E"/>
    <w:rsid w:val="008104E3"/>
    <w:rsid w:val="00811706"/>
    <w:rsid w:val="008143FD"/>
    <w:rsid w:val="00823CAF"/>
    <w:rsid w:val="00825D42"/>
    <w:rsid w:val="00826BBD"/>
    <w:rsid w:val="00833AC5"/>
    <w:rsid w:val="00833CD4"/>
    <w:rsid w:val="00852662"/>
    <w:rsid w:val="0085655F"/>
    <w:rsid w:val="008C5067"/>
    <w:rsid w:val="008D0B30"/>
    <w:rsid w:val="008D248D"/>
    <w:rsid w:val="008D7C00"/>
    <w:rsid w:val="008E4162"/>
    <w:rsid w:val="008F08D4"/>
    <w:rsid w:val="008F7F2E"/>
    <w:rsid w:val="00921430"/>
    <w:rsid w:val="00932BF8"/>
    <w:rsid w:val="009408FE"/>
    <w:rsid w:val="00960938"/>
    <w:rsid w:val="00964F18"/>
    <w:rsid w:val="00981322"/>
    <w:rsid w:val="00986089"/>
    <w:rsid w:val="009A45E1"/>
    <w:rsid w:val="009C0C98"/>
    <w:rsid w:val="009D029F"/>
    <w:rsid w:val="00A05BAE"/>
    <w:rsid w:val="00A121E7"/>
    <w:rsid w:val="00A315D7"/>
    <w:rsid w:val="00A521BD"/>
    <w:rsid w:val="00A7621A"/>
    <w:rsid w:val="00A8459C"/>
    <w:rsid w:val="00A860F9"/>
    <w:rsid w:val="00A92D07"/>
    <w:rsid w:val="00AB3F27"/>
    <w:rsid w:val="00AE0726"/>
    <w:rsid w:val="00AE0B62"/>
    <w:rsid w:val="00B452D1"/>
    <w:rsid w:val="00B6251D"/>
    <w:rsid w:val="00B704CB"/>
    <w:rsid w:val="00BA2831"/>
    <w:rsid w:val="00BA2EDF"/>
    <w:rsid w:val="00BA698C"/>
    <w:rsid w:val="00BB71A6"/>
    <w:rsid w:val="00BF0F2F"/>
    <w:rsid w:val="00BF1B0B"/>
    <w:rsid w:val="00BF61D5"/>
    <w:rsid w:val="00C07F51"/>
    <w:rsid w:val="00C33C9B"/>
    <w:rsid w:val="00C45C75"/>
    <w:rsid w:val="00C50548"/>
    <w:rsid w:val="00C60048"/>
    <w:rsid w:val="00C6133F"/>
    <w:rsid w:val="00C67E1D"/>
    <w:rsid w:val="00C811D0"/>
    <w:rsid w:val="00C840E5"/>
    <w:rsid w:val="00C8794E"/>
    <w:rsid w:val="00CA7272"/>
    <w:rsid w:val="00CA7A75"/>
    <w:rsid w:val="00CB0881"/>
    <w:rsid w:val="00CB0910"/>
    <w:rsid w:val="00CC79E5"/>
    <w:rsid w:val="00CD1BE0"/>
    <w:rsid w:val="00CD3392"/>
    <w:rsid w:val="00CE68C7"/>
    <w:rsid w:val="00CF0AD1"/>
    <w:rsid w:val="00CF5AB7"/>
    <w:rsid w:val="00D01804"/>
    <w:rsid w:val="00D06887"/>
    <w:rsid w:val="00D12B5D"/>
    <w:rsid w:val="00D23758"/>
    <w:rsid w:val="00D303B5"/>
    <w:rsid w:val="00D43E7D"/>
    <w:rsid w:val="00D65996"/>
    <w:rsid w:val="00D9605E"/>
    <w:rsid w:val="00D96CEA"/>
    <w:rsid w:val="00DC0843"/>
    <w:rsid w:val="00DC65A7"/>
    <w:rsid w:val="00DE01AB"/>
    <w:rsid w:val="00DF2A6D"/>
    <w:rsid w:val="00E0143B"/>
    <w:rsid w:val="00E15BC7"/>
    <w:rsid w:val="00E324B3"/>
    <w:rsid w:val="00E44AE5"/>
    <w:rsid w:val="00E63871"/>
    <w:rsid w:val="00E67583"/>
    <w:rsid w:val="00E81A0B"/>
    <w:rsid w:val="00E90897"/>
    <w:rsid w:val="00E96F8A"/>
    <w:rsid w:val="00EA4E2B"/>
    <w:rsid w:val="00EC04D2"/>
    <w:rsid w:val="00EE3877"/>
    <w:rsid w:val="00F0461A"/>
    <w:rsid w:val="00F11A79"/>
    <w:rsid w:val="00F256F4"/>
    <w:rsid w:val="00F413AC"/>
    <w:rsid w:val="00F5117E"/>
    <w:rsid w:val="00F803B2"/>
    <w:rsid w:val="00FA228D"/>
    <w:rsid w:val="00FA3FBD"/>
    <w:rsid w:val="00FC1BE9"/>
    <w:rsid w:val="00FD330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54DFD6"/>
  <w15:chartTrackingRefBased/>
  <w15:docId w15:val="{ECF57008-7444-4B9C-B774-64C0295F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2BA"/>
    <w:rPr>
      <w:rFonts w:ascii="Arial" w:hAnsi="Arial"/>
      <w:sz w:val="22"/>
      <w:lang w:bidi="ar-SA"/>
    </w:rPr>
  </w:style>
  <w:style w:type="paragraph" w:styleId="Ttulo1">
    <w:name w:val="heading 1"/>
    <w:basedOn w:val="Normal"/>
    <w:next w:val="Normal"/>
    <w:qFormat/>
    <w:rsid w:val="003F1393"/>
    <w:pPr>
      <w:keepNext/>
      <w:outlineLvl w:val="0"/>
    </w:pPr>
    <w:rPr>
      <w:b/>
      <w:sz w:val="32"/>
      <w:lang w:val="eu-ES"/>
    </w:rPr>
  </w:style>
  <w:style w:type="paragraph" w:styleId="Ttulo2">
    <w:name w:val="heading 2"/>
    <w:basedOn w:val="Normal"/>
    <w:next w:val="Normal"/>
    <w:qFormat/>
    <w:rsid w:val="003F139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F139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Piedepgina">
    <w:name w:val="foot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Textodeglobo">
    <w:name w:val="Balloon Text"/>
    <w:basedOn w:val="Normal"/>
    <w:semiHidden/>
    <w:rsid w:val="00DE01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">
    <w:name w:val="Medium Grid 2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ombreadomedio1">
    <w:name w:val="Medium Shading 1"/>
    <w:basedOn w:val="Tablanormal"/>
    <w:uiPriority w:val="63"/>
    <w:rsid w:val="0063494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D0688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A7C8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0A7C89"/>
    <w:rPr>
      <w:color w:val="800080"/>
      <w:u w:val="single"/>
    </w:rPr>
  </w:style>
  <w:style w:type="paragraph" w:customStyle="1" w:styleId="msonormal0">
    <w:name w:val="msonormal"/>
    <w:basedOn w:val="Normal"/>
    <w:rsid w:val="000A7C89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bn-IN"/>
    </w:rPr>
  </w:style>
  <w:style w:type="paragraph" w:customStyle="1" w:styleId="xl65">
    <w:name w:val="xl65"/>
    <w:basedOn w:val="Normal"/>
    <w:rsid w:val="000A7C89"/>
    <w:pPr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66">
    <w:name w:val="xl66"/>
    <w:basedOn w:val="Normal"/>
    <w:rsid w:val="000A7C89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67">
    <w:name w:val="xl67"/>
    <w:basedOn w:val="Normal"/>
    <w:rsid w:val="000A7C89"/>
    <w:pP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68">
    <w:name w:val="xl68"/>
    <w:basedOn w:val="Normal"/>
    <w:rsid w:val="000A7C89"/>
    <w:pPr>
      <w:spacing w:before="100" w:beforeAutospacing="1" w:after="100" w:afterAutospacing="1"/>
    </w:pPr>
    <w:rPr>
      <w:rFonts w:cs="Arial"/>
      <w:i/>
      <w:iCs/>
      <w:sz w:val="24"/>
      <w:szCs w:val="24"/>
      <w:lang w:bidi="bn-IN"/>
    </w:rPr>
  </w:style>
  <w:style w:type="paragraph" w:customStyle="1" w:styleId="xl69">
    <w:name w:val="xl69"/>
    <w:basedOn w:val="Normal"/>
    <w:rsid w:val="000A7C89"/>
    <w:pP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0">
    <w:name w:val="xl70"/>
    <w:basedOn w:val="Normal"/>
    <w:rsid w:val="000A7C89"/>
    <w:pPr>
      <w:spacing w:before="100" w:beforeAutospacing="1" w:after="100" w:afterAutospacing="1"/>
    </w:pPr>
    <w:rPr>
      <w:rFonts w:cs="Arial"/>
      <w:color w:val="FF0000"/>
      <w:sz w:val="24"/>
      <w:szCs w:val="24"/>
      <w:lang w:bidi="bn-IN"/>
    </w:rPr>
  </w:style>
  <w:style w:type="paragraph" w:customStyle="1" w:styleId="xl71">
    <w:name w:val="xl71"/>
    <w:basedOn w:val="Normal"/>
    <w:rsid w:val="000A7C89"/>
    <w:pPr>
      <w:pBdr>
        <w:left w:val="double" w:sz="6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2">
    <w:name w:val="xl72"/>
    <w:basedOn w:val="Normal"/>
    <w:rsid w:val="000A7C89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3">
    <w:name w:val="xl73"/>
    <w:basedOn w:val="Normal"/>
    <w:rsid w:val="000A7C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4">
    <w:name w:val="xl74"/>
    <w:basedOn w:val="Normal"/>
    <w:rsid w:val="000A7C89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5">
    <w:name w:val="xl75"/>
    <w:basedOn w:val="Normal"/>
    <w:rsid w:val="000A7C89"/>
    <w:pPr>
      <w:pBdr>
        <w:right w:val="double" w:sz="6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6">
    <w:name w:val="xl76"/>
    <w:basedOn w:val="Normal"/>
    <w:rsid w:val="000A7C89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8">
    <w:name w:val="xl78"/>
    <w:basedOn w:val="Normal"/>
    <w:rsid w:val="000A7C89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A4ECF4"/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79">
    <w:name w:val="xl79"/>
    <w:basedOn w:val="Normal"/>
    <w:rsid w:val="000A7C8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80">
    <w:name w:val="xl80"/>
    <w:basedOn w:val="Normal"/>
    <w:rsid w:val="000A7C8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81">
    <w:name w:val="xl81"/>
    <w:basedOn w:val="Normal"/>
    <w:rsid w:val="000A7C89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A4ECF4"/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82">
    <w:name w:val="xl82"/>
    <w:basedOn w:val="Normal"/>
    <w:rsid w:val="000A7C8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83">
    <w:name w:val="xl83"/>
    <w:basedOn w:val="Normal"/>
    <w:rsid w:val="000A7C8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84">
    <w:name w:val="xl84"/>
    <w:basedOn w:val="Normal"/>
    <w:rsid w:val="000A7C89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A4ECF4"/>
      <w:spacing w:before="100" w:beforeAutospacing="1" w:after="100" w:afterAutospacing="1"/>
    </w:pPr>
    <w:rPr>
      <w:rFonts w:cs="Arial"/>
      <w:b/>
      <w:bCs/>
      <w:sz w:val="24"/>
      <w:szCs w:val="24"/>
      <w:lang w:bidi="bn-IN"/>
    </w:rPr>
  </w:style>
  <w:style w:type="paragraph" w:customStyle="1" w:styleId="xl85">
    <w:name w:val="xl85"/>
    <w:basedOn w:val="Normal"/>
    <w:rsid w:val="000A7C89"/>
    <w:pPr>
      <w:pBdr>
        <w:top w:val="double" w:sz="6" w:space="0" w:color="auto"/>
        <w:left w:val="double" w:sz="6" w:space="0" w:color="auto"/>
      </w:pBdr>
      <w:shd w:val="clear" w:color="000000" w:fill="A4ECF4"/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86">
    <w:name w:val="xl86"/>
    <w:basedOn w:val="Normal"/>
    <w:rsid w:val="000A7C89"/>
    <w:pPr>
      <w:pBdr>
        <w:top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87">
    <w:name w:val="xl87"/>
    <w:basedOn w:val="Normal"/>
    <w:rsid w:val="000A7C89"/>
    <w:pPr>
      <w:pBdr>
        <w:top w:val="double" w:sz="6" w:space="0" w:color="auto"/>
        <w:right w:val="double" w:sz="6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88">
    <w:name w:val="xl88"/>
    <w:basedOn w:val="Normal"/>
    <w:rsid w:val="000A7C89"/>
    <w:pPr>
      <w:pBdr>
        <w:left w:val="double" w:sz="6" w:space="0" w:color="auto"/>
      </w:pBdr>
      <w:shd w:val="clear" w:color="000000" w:fill="A4ECF4"/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89">
    <w:name w:val="xl89"/>
    <w:basedOn w:val="Normal"/>
    <w:rsid w:val="000A7C89"/>
    <w:pPr>
      <w:pBdr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0">
    <w:name w:val="xl90"/>
    <w:basedOn w:val="Normal"/>
    <w:rsid w:val="000A7C89"/>
    <w:pPr>
      <w:pBdr>
        <w:right w:val="double" w:sz="6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1">
    <w:name w:val="xl91"/>
    <w:basedOn w:val="Normal"/>
    <w:rsid w:val="000A7C89"/>
    <w:pPr>
      <w:pBdr>
        <w:left w:val="double" w:sz="6" w:space="0" w:color="auto"/>
        <w:bottom w:val="single" w:sz="4" w:space="0" w:color="auto"/>
      </w:pBdr>
      <w:shd w:val="clear" w:color="000000" w:fill="A4ECF4"/>
      <w:spacing w:before="100" w:beforeAutospacing="1" w:after="100" w:afterAutospacing="1"/>
    </w:pPr>
    <w:rPr>
      <w:rFonts w:cs="Arial"/>
      <w:sz w:val="24"/>
      <w:szCs w:val="24"/>
      <w:lang w:bidi="bn-IN"/>
    </w:rPr>
  </w:style>
  <w:style w:type="paragraph" w:customStyle="1" w:styleId="xl92">
    <w:name w:val="xl92"/>
    <w:basedOn w:val="Normal"/>
    <w:rsid w:val="000A7C89"/>
    <w:pPr>
      <w:pBdr>
        <w:bottom w:val="single" w:sz="4" w:space="0" w:color="auto"/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3">
    <w:name w:val="xl93"/>
    <w:basedOn w:val="Normal"/>
    <w:rsid w:val="000A7C89"/>
    <w:pPr>
      <w:pBdr>
        <w:bottom w:val="single" w:sz="4" w:space="0" w:color="auto"/>
        <w:right w:val="double" w:sz="6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4">
    <w:name w:val="xl94"/>
    <w:basedOn w:val="Normal"/>
    <w:rsid w:val="000A7C89"/>
    <w:pPr>
      <w:pBdr>
        <w:lef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5">
    <w:name w:val="xl95"/>
    <w:basedOn w:val="Normal"/>
    <w:rsid w:val="000A7C89"/>
    <w:pPr>
      <w:pBdr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6">
    <w:name w:val="xl96"/>
    <w:basedOn w:val="Normal"/>
    <w:rsid w:val="000A7C89"/>
    <w:pPr>
      <w:pBdr>
        <w:left w:val="single" w:sz="4" w:space="0" w:color="auto"/>
        <w:bottom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7">
    <w:name w:val="xl97"/>
    <w:basedOn w:val="Normal"/>
    <w:rsid w:val="000A7C89"/>
    <w:pPr>
      <w:pBdr>
        <w:bottom w:val="single" w:sz="4" w:space="0" w:color="auto"/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8">
    <w:name w:val="xl98"/>
    <w:basedOn w:val="Normal"/>
    <w:rsid w:val="000A7C89"/>
    <w:pPr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99">
    <w:name w:val="xl99"/>
    <w:basedOn w:val="Normal"/>
    <w:rsid w:val="000A7C89"/>
    <w:pPr>
      <w:pBdr>
        <w:top w:val="double" w:sz="6" w:space="0" w:color="auto"/>
        <w:lef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  <w:style w:type="paragraph" w:customStyle="1" w:styleId="xl100">
    <w:name w:val="xl100"/>
    <w:basedOn w:val="Normal"/>
    <w:rsid w:val="000A7C89"/>
    <w:pPr>
      <w:pBdr>
        <w:top w:val="double" w:sz="6" w:space="0" w:color="auto"/>
        <w:right w:val="single" w:sz="4" w:space="0" w:color="auto"/>
      </w:pBdr>
      <w:shd w:val="clear" w:color="000000" w:fill="A4ECF4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ARRG\AppData\Local\Microsoft\Windows\Temporary%20Internet%20Files\Content.IE5\6UW7UJ9Y\1GFA1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6F31-9D6E-4768-A074-13CD58A4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1GFA1</Template>
  <TotalTime>0</TotalTime>
  <Pages>2</Pages>
  <Words>840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Foru Aldundia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IZFE</dc:creator>
  <cp:keywords/>
  <cp:lastModifiedBy>Alma Moro</cp:lastModifiedBy>
  <cp:revision>2</cp:revision>
  <cp:lastPrinted>2020-10-19T16:03:00Z</cp:lastPrinted>
  <dcterms:created xsi:type="dcterms:W3CDTF">2020-10-20T07:40:00Z</dcterms:created>
  <dcterms:modified xsi:type="dcterms:W3CDTF">2020-10-20T07:40:00Z</dcterms:modified>
</cp:coreProperties>
</file>